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155cc" w:space="0" w:sz="24" w:val="single"/>
              <w:left w:color="1155cc" w:space="0" w:sz="24" w:val="single"/>
              <w:bottom w:color="1155cc" w:space="0" w:sz="24" w:val="single"/>
              <w:right w:color="1155cc" w:space="0" w:sz="2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73763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73763"/>
                <w:sz w:val="32"/>
                <w:szCs w:val="32"/>
                <w:u w:val="single"/>
                <w:rtl w:val="0"/>
              </w:rPr>
              <w:t xml:space="preserve">TEACHER A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155cc" w:space="0" w:sz="24" w:val="single"/>
              <w:left w:color="1155cc" w:space="0" w:sz="24" w:val="single"/>
              <w:bottom w:color="1155cc" w:space="0" w:sz="24" w:val="single"/>
              <w:right w:color="1155cc" w:space="0" w:sz="2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  <w:rtl w:val="0"/>
              </w:rPr>
              <w:t xml:space="preserve">How old were you when you were diagnosed as being dyslexic?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When I was 42, I started studying ‘Computer Networking’ at university and when I handed in my first assignment, my lecturer told me that she thought I was dyslexic so I took the test and it was positive.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155cc" w:space="0" w:sz="24" w:val="single"/>
              <w:left w:color="1155cc" w:space="0" w:sz="24" w:val="single"/>
              <w:bottom w:color="1155cc" w:space="0" w:sz="24" w:val="single"/>
              <w:right w:color="1155cc" w:space="0" w:sz="2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  <w:rtl w:val="0"/>
              </w:rPr>
              <w:t xml:space="preserve">What was your experience of school like?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I didn’t enjoy school from Year 9 onwards as I found it too hard as I couldn’t read and I thought I was stupid so I often truanted.  I liked Geography lessons because there were more pictures in the lessons so I could understand as the teaching style was more visual.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155cc" w:space="0" w:sz="24" w:val="single"/>
              <w:left w:color="1155cc" w:space="0" w:sz="24" w:val="single"/>
              <w:bottom w:color="1155cc" w:space="0" w:sz="24" w:val="single"/>
              <w:right w:color="1155cc" w:space="0" w:sz="2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  <w:rtl w:val="0"/>
              </w:rPr>
              <w:t xml:space="preserve">Which strategies have you developed over the years to help you with your reading?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- If I have to read something on a page, I use a lilac overlay and I read line by line. After each line, I sometimes write it in my own words so that I can understand and remember it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- If I have to read lots of text on my computer, I use a programme to read it aloud to me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- Sometimes I copy and paste what I need to read onto a new document and make the font bigger then print it off on yellow paper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- I find it easier to write using green or purple ink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155cc" w:space="0" w:sz="24" w:val="single"/>
              <w:left w:color="1155cc" w:space="0" w:sz="24" w:val="single"/>
              <w:bottom w:color="1155cc" w:space="0" w:sz="24" w:val="single"/>
              <w:right w:color="1155cc" w:space="0" w:sz="24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  <w:u w:val="single"/>
                <w:rtl w:val="0"/>
              </w:rPr>
              <w:t xml:space="preserve">What do you enjoy reading?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omic Sans MS" w:cs="Comic Sans MS" w:eastAsia="Comic Sans MS" w:hAnsi="Comic Sans MS"/>
                <w:b w:val="1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73763"/>
                <w:sz w:val="28"/>
                <w:szCs w:val="28"/>
                <w:rtl w:val="0"/>
              </w:rPr>
              <w:t xml:space="preserve">I enjoy listening to audiobooks about facts, data, science, health and wellbeing.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omic Sans MS" w:cs="Comic Sans MS" w:eastAsia="Comic Sans MS" w:hAnsi="Comic Sans MS"/>
                <w:color w:val="07376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color w:val="1c458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